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习近平</w:t>
      </w:r>
      <w:r>
        <w:rPr>
          <w:rFonts w:hint="eastAsia" w:ascii="黑体" w:hAnsi="黑体" w:eastAsia="黑体" w:cs="黑体"/>
          <w:sz w:val="32"/>
          <w:szCs w:val="32"/>
          <w:lang w:eastAsia="zh-CN"/>
        </w:rPr>
        <w:t>总书记</w:t>
      </w:r>
      <w:r>
        <w:rPr>
          <w:rFonts w:hint="eastAsia" w:ascii="黑体" w:hAnsi="黑体" w:eastAsia="黑体" w:cs="黑体"/>
          <w:sz w:val="32"/>
          <w:szCs w:val="32"/>
        </w:rPr>
        <w:t>在纪念马克思诞辰200周年大会上</w:t>
      </w:r>
      <w:r>
        <w:rPr>
          <w:rFonts w:hint="eastAsia" w:ascii="黑体" w:hAnsi="黑体" w:eastAsia="黑体" w:cs="黑体"/>
          <w:sz w:val="32"/>
          <w:szCs w:val="32"/>
          <w:lang w:eastAsia="zh-CN"/>
        </w:rPr>
        <w:t>的重要讲话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今天，我们怀着十分崇敬的心情，在这里隆重集会，纪念马克思诞辰200周年，缅怀马克思的伟大人格和历史功绩，重温马克思的崇高精神和光辉思想。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——马克思的一生，是为推 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马克思给我们留下的最有价值、最具影响力的精神财富，就是以他名字命名的科学理论——马克思主义。这一理论犹如壮丽的日出，照亮了人类探索历史规律和寻求自身解放的道路。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《共产党宣言》发表170年来，马克思主义在世界上得到广泛传播。在人类思想史上，没有一种思想理论像马克思主义那样对人类产生了如此广泛而深刻的影响。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今天，马克思主义极大推进了人类文明进程，至今依然是具有重大国际影响的思想体系和话语体系，马克思至今依然被公认为“千年第一思想家”。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在这个历史大潮中，一个以马克思主义为指导、一个勇担民族复兴历史大任、一个必将带领中国人民创造人间奇迹的马克思主义政党——中国共产党应运而生。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可以告慰马克思的是，马克思主义指引中国成功走上了全面建设社会主义现代化强国的康庄大道，中国共产党人作为马克思主义的忠诚信奉者、坚定实践者，正在为坚持和发展马克思主义而执着努力！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今天，我们纪念马克思，是为了向人类历史上最伟大的思想家致敬，也是为了宣示我们对马克思主义科学真理的坚定信念。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80" w:lineRule="atLeast"/>
        <w:ind w:left="0" w:right="0" w:firstLine="0"/>
        <w:rPr>
          <w:rFonts w:hint="eastAsia" w:ascii="仿宋" w:hAnsi="仿宋" w:eastAsia="仿宋" w:cs="仿宋"/>
          <w:b w:val="0"/>
          <w:i w:val="0"/>
          <w:caps w:val="0"/>
          <w:color w:val="4D4F53"/>
          <w:spacing w:val="15"/>
          <w:sz w:val="32"/>
          <w:szCs w:val="32"/>
        </w:rPr>
      </w:pPr>
      <w:r>
        <w:rPr>
          <w:rFonts w:hint="eastAsia" w:ascii="仿宋" w:hAnsi="仿宋" w:eastAsia="仿宋" w:cs="仿宋"/>
          <w:b w:val="0"/>
          <w:i w:val="0"/>
          <w:caps w:val="0"/>
          <w:color w:val="4D4F53"/>
          <w:spacing w:val="15"/>
          <w:sz w:val="32"/>
          <w:szCs w:val="32"/>
          <w:bdr w:val="none" w:color="auto" w:sz="0" w:space="0"/>
          <w:shd w:val="clear" w:fill="FFFFFF"/>
        </w:rPr>
        <w:t>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E62E5"/>
    <w:rsid w:val="599046A5"/>
    <w:rsid w:val="6D535020"/>
    <w:rsid w:val="7C9E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2018-05-04T05:15:00Z</dcterms:created>
  <dc:creator>刘峰</dc:creator>
  <cp:lastModifiedBy>刘峰</cp:lastModifiedBy>
  <dcterms:modified xsi:type="dcterms:W3CDTF">2018-05-04T05:17:23Z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